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9C" w:rsidRDefault="0091179C" w:rsidP="0091179C">
      <w:pPr>
        <w:jc w:val="center"/>
        <w:rPr>
          <w:rFonts w:eastAsia="方正姚体"/>
          <w:b/>
          <w:color w:val="FF0000"/>
          <w:sz w:val="72"/>
        </w:rPr>
      </w:pPr>
      <w:r>
        <w:rPr>
          <w:rFonts w:eastAsia="方正姚体" w:hint="eastAsia"/>
          <w:b/>
          <w:color w:val="FF0000"/>
          <w:sz w:val="72"/>
        </w:rPr>
        <w:t>河北农业大学教务处文件</w:t>
      </w:r>
    </w:p>
    <w:p w:rsidR="0091179C" w:rsidRDefault="0091179C" w:rsidP="0091179C">
      <w:pPr>
        <w:tabs>
          <w:tab w:val="left" w:pos="3780"/>
          <w:tab w:val="left" w:pos="4680"/>
          <w:tab w:val="left" w:pos="7920"/>
        </w:tabs>
        <w:jc w:val="center"/>
        <w:rPr>
          <w:rFonts w:eastAsia="方正姚体"/>
          <w:b/>
          <w:color w:val="FF0000"/>
          <w:sz w:val="44"/>
        </w:rPr>
      </w:pPr>
      <w:r>
        <w:rPr>
          <w:rFonts w:eastAsia="方正姚体" w:hint="eastAsia"/>
          <w:b/>
          <w:color w:val="FF0000"/>
          <w:sz w:val="44"/>
        </w:rPr>
        <w:t>——</w:t>
      </w:r>
      <w:proofErr w:type="gramStart"/>
      <w:r>
        <w:rPr>
          <w:rFonts w:eastAsia="方正姚体" w:hint="eastAsia"/>
          <w:b/>
          <w:color w:val="FF0000"/>
          <w:sz w:val="44"/>
        </w:rPr>
        <w:t>——————</w:t>
      </w:r>
      <w:proofErr w:type="gramEnd"/>
      <w:r>
        <w:rPr>
          <w:rFonts w:ascii="方正姚体" w:eastAsia="方正姚体" w:hint="eastAsia"/>
          <w:b/>
          <w:color w:val="FF0000"/>
          <w:sz w:val="44"/>
        </w:rPr>
        <w:t>☆</w:t>
      </w:r>
      <w:r>
        <w:rPr>
          <w:rFonts w:eastAsia="方正姚体" w:hint="eastAsia"/>
          <w:b/>
          <w:color w:val="FF0000"/>
          <w:sz w:val="44"/>
        </w:rPr>
        <w:t>——</w:t>
      </w:r>
      <w:proofErr w:type="gramStart"/>
      <w:r>
        <w:rPr>
          <w:rFonts w:eastAsia="方正姚体" w:hint="eastAsia"/>
          <w:b/>
          <w:color w:val="FF0000"/>
          <w:sz w:val="44"/>
        </w:rPr>
        <w:t>——————</w:t>
      </w:r>
      <w:proofErr w:type="gramEnd"/>
    </w:p>
    <w:p w:rsidR="00557E7C" w:rsidRDefault="00557E7C" w:rsidP="00D74DA7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河北农业大学</w:t>
      </w:r>
    </w:p>
    <w:p w:rsidR="00D74DA7" w:rsidRDefault="00767E57" w:rsidP="00D74DA7">
      <w:pPr>
        <w:jc w:val="center"/>
        <w:rPr>
          <w:rFonts w:ascii="仿宋" w:eastAsia="仿宋" w:hAnsi="仿宋"/>
          <w:b/>
          <w:sz w:val="44"/>
          <w:szCs w:val="44"/>
        </w:rPr>
      </w:pPr>
      <w:r w:rsidRPr="003532AB">
        <w:rPr>
          <w:rFonts w:ascii="仿宋" w:eastAsia="仿宋" w:hAnsi="仿宋" w:hint="eastAsia"/>
          <w:b/>
          <w:sz w:val="44"/>
          <w:szCs w:val="44"/>
        </w:rPr>
        <w:t>教学实验室</w:t>
      </w:r>
      <w:r w:rsidR="00D74DA7" w:rsidRPr="003532AB">
        <w:rPr>
          <w:rFonts w:ascii="仿宋" w:eastAsia="仿宋" w:hAnsi="仿宋" w:hint="eastAsia"/>
          <w:b/>
          <w:sz w:val="44"/>
          <w:szCs w:val="44"/>
        </w:rPr>
        <w:t>开放管理办法</w:t>
      </w:r>
    </w:p>
    <w:p w:rsidR="0091179C" w:rsidRPr="00F13200" w:rsidRDefault="0091179C" w:rsidP="0091179C">
      <w:pPr>
        <w:spacing w:afterLines="50" w:after="156" w:line="520" w:lineRule="exact"/>
        <w:jc w:val="center"/>
        <w:rPr>
          <w:rFonts w:ascii="宋体" w:hAnsi="宋体"/>
          <w:sz w:val="28"/>
          <w:szCs w:val="24"/>
        </w:rPr>
      </w:pPr>
      <w:r w:rsidRPr="00F13200">
        <w:rPr>
          <w:rFonts w:ascii="宋体" w:hAnsi="宋体" w:hint="eastAsia"/>
          <w:sz w:val="28"/>
          <w:szCs w:val="24"/>
        </w:rPr>
        <w:t>教务处[201</w:t>
      </w:r>
      <w:r>
        <w:rPr>
          <w:rFonts w:ascii="宋体" w:hAnsi="宋体" w:hint="eastAsia"/>
          <w:sz w:val="28"/>
          <w:szCs w:val="24"/>
        </w:rPr>
        <w:t>4</w:t>
      </w:r>
      <w:r w:rsidRPr="00F13200">
        <w:rPr>
          <w:rFonts w:ascii="宋体" w:hAnsi="宋体" w:hint="eastAsia"/>
          <w:sz w:val="28"/>
          <w:szCs w:val="24"/>
        </w:rPr>
        <w:t>]</w:t>
      </w:r>
      <w:r>
        <w:rPr>
          <w:rFonts w:ascii="宋体" w:hAnsi="宋体" w:hint="eastAsia"/>
          <w:sz w:val="28"/>
          <w:szCs w:val="24"/>
        </w:rPr>
        <w:t xml:space="preserve"> 68 </w:t>
      </w:r>
      <w:r w:rsidRPr="00F13200">
        <w:rPr>
          <w:rFonts w:ascii="宋体" w:hAnsi="宋体" w:hint="eastAsia"/>
          <w:sz w:val="28"/>
          <w:szCs w:val="24"/>
        </w:rPr>
        <w:t>号</w:t>
      </w:r>
    </w:p>
    <w:p w:rsidR="00360409" w:rsidRPr="003532AB" w:rsidRDefault="00A044CA" w:rsidP="001809EF">
      <w:pPr>
        <w:spacing w:line="500" w:lineRule="exact"/>
        <w:ind w:firstLine="750"/>
        <w:jc w:val="left"/>
        <w:rPr>
          <w:rFonts w:ascii="仿宋" w:eastAsia="仿宋" w:hAnsi="仿宋"/>
          <w:sz w:val="32"/>
          <w:szCs w:val="32"/>
        </w:rPr>
      </w:pPr>
      <w:r w:rsidRPr="003532AB">
        <w:rPr>
          <w:rFonts w:ascii="仿宋" w:eastAsia="仿宋" w:hAnsi="仿宋" w:hint="eastAsia"/>
          <w:sz w:val="32"/>
          <w:szCs w:val="32"/>
        </w:rPr>
        <w:t>实验室是学生学习科学知识，训练实验技能，开展科学研究的重要场所。实验室面向本科生开放，对激发学生学习兴趣、培养学生实践能力和创新精神具有重要意义。为进一步促进我校</w:t>
      </w:r>
      <w:r w:rsidR="00CB1B95" w:rsidRPr="003532AB">
        <w:rPr>
          <w:rFonts w:ascii="仿宋" w:eastAsia="仿宋" w:hAnsi="仿宋" w:hint="eastAsia"/>
          <w:sz w:val="32"/>
          <w:szCs w:val="32"/>
        </w:rPr>
        <w:t>教学</w:t>
      </w:r>
      <w:r w:rsidRPr="003532AB">
        <w:rPr>
          <w:rFonts w:ascii="仿宋" w:eastAsia="仿宋" w:hAnsi="仿宋" w:hint="eastAsia"/>
          <w:sz w:val="32"/>
          <w:szCs w:val="32"/>
        </w:rPr>
        <w:t>实验室面向本科生开放，规范实验室开放及运行管理，特制订本办法。</w:t>
      </w:r>
    </w:p>
    <w:p w:rsidR="004660CE" w:rsidRPr="003532AB" w:rsidRDefault="00A044CA" w:rsidP="001809EF">
      <w:pPr>
        <w:spacing w:line="50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3532AB">
        <w:rPr>
          <w:rFonts w:ascii="仿宋" w:eastAsia="仿宋" w:hAnsi="仿宋" w:hint="eastAsia"/>
          <w:sz w:val="32"/>
          <w:szCs w:val="32"/>
        </w:rPr>
        <w:t>第</w:t>
      </w:r>
      <w:r w:rsidR="00534A93" w:rsidRPr="003532AB">
        <w:rPr>
          <w:rFonts w:ascii="仿宋" w:eastAsia="仿宋" w:hAnsi="仿宋" w:hint="eastAsia"/>
          <w:sz w:val="32"/>
          <w:szCs w:val="32"/>
        </w:rPr>
        <w:t>一</w:t>
      </w:r>
      <w:r w:rsidRPr="003532AB">
        <w:rPr>
          <w:rFonts w:ascii="仿宋" w:eastAsia="仿宋" w:hAnsi="仿宋" w:hint="eastAsia"/>
          <w:sz w:val="32"/>
          <w:szCs w:val="32"/>
        </w:rPr>
        <w:t>条</w:t>
      </w:r>
      <w:r w:rsidRPr="003532AB">
        <w:rPr>
          <w:rFonts w:ascii="宋体" w:eastAsia="宋体" w:hAnsi="宋体" w:cs="宋体" w:hint="eastAsia"/>
          <w:sz w:val="32"/>
          <w:szCs w:val="32"/>
        </w:rPr>
        <w:t> </w:t>
      </w:r>
      <w:r w:rsidR="00CB1B95" w:rsidRPr="003532AB">
        <w:rPr>
          <w:rFonts w:ascii="仿宋" w:eastAsia="仿宋" w:hAnsi="仿宋" w:hint="eastAsia"/>
          <w:sz w:val="32"/>
          <w:szCs w:val="32"/>
        </w:rPr>
        <w:t>教学</w:t>
      </w:r>
      <w:r w:rsidRPr="003532AB">
        <w:rPr>
          <w:rFonts w:ascii="仿宋" w:eastAsia="仿宋" w:hAnsi="仿宋" w:hint="eastAsia"/>
          <w:sz w:val="32"/>
          <w:szCs w:val="32"/>
        </w:rPr>
        <w:t>实验室应根据“资源共享、对外开放”的要求，在保证完成教学任务的前提下，积极创造条件，采取多种形式面向本科生开放，充分发挥实验室的使用效益，积极为人才培养服务。</w:t>
      </w:r>
    </w:p>
    <w:p w:rsidR="00202046" w:rsidRPr="003532AB" w:rsidRDefault="00A044CA" w:rsidP="001809EF">
      <w:pPr>
        <w:spacing w:line="500" w:lineRule="exact"/>
        <w:ind w:firstLine="750"/>
        <w:jc w:val="left"/>
        <w:rPr>
          <w:rFonts w:ascii="仿宋" w:eastAsia="仿宋" w:hAnsi="仿宋" w:cs="宋体"/>
          <w:sz w:val="32"/>
          <w:szCs w:val="32"/>
        </w:rPr>
      </w:pPr>
      <w:r w:rsidRPr="003532AB">
        <w:rPr>
          <w:rFonts w:ascii="仿宋" w:eastAsia="仿宋" w:hAnsi="仿宋" w:hint="eastAsia"/>
          <w:sz w:val="32"/>
          <w:szCs w:val="32"/>
        </w:rPr>
        <w:t>第</w:t>
      </w:r>
      <w:r w:rsidR="00C70892" w:rsidRPr="003532AB">
        <w:rPr>
          <w:rFonts w:ascii="仿宋" w:eastAsia="仿宋" w:hAnsi="仿宋" w:hint="eastAsia"/>
          <w:sz w:val="32"/>
          <w:szCs w:val="32"/>
        </w:rPr>
        <w:t>二</w:t>
      </w:r>
      <w:r w:rsidRPr="003532AB">
        <w:rPr>
          <w:rFonts w:ascii="仿宋" w:eastAsia="仿宋" w:hAnsi="仿宋" w:hint="eastAsia"/>
          <w:sz w:val="32"/>
          <w:szCs w:val="32"/>
        </w:rPr>
        <w:t>条</w:t>
      </w:r>
      <w:r w:rsidRPr="003532AB">
        <w:rPr>
          <w:rFonts w:ascii="宋体" w:eastAsia="宋体" w:hAnsi="宋体" w:cs="宋体" w:hint="eastAsia"/>
          <w:sz w:val="32"/>
          <w:szCs w:val="32"/>
        </w:rPr>
        <w:t> </w:t>
      </w:r>
      <w:r w:rsidR="00202046" w:rsidRPr="003532AB">
        <w:rPr>
          <w:rFonts w:ascii="仿宋" w:eastAsia="仿宋" w:hAnsi="仿宋" w:hint="eastAsia"/>
          <w:sz w:val="32"/>
          <w:szCs w:val="32"/>
        </w:rPr>
        <w:t>各学院</w:t>
      </w:r>
      <w:r w:rsidR="006B4C31" w:rsidRPr="003532AB">
        <w:rPr>
          <w:rFonts w:ascii="仿宋" w:eastAsia="仿宋" w:hAnsi="仿宋" w:hint="eastAsia"/>
          <w:sz w:val="32"/>
          <w:szCs w:val="32"/>
        </w:rPr>
        <w:t>具体</w:t>
      </w:r>
      <w:r w:rsidRPr="003532AB">
        <w:rPr>
          <w:rFonts w:ascii="仿宋" w:eastAsia="仿宋" w:hAnsi="仿宋" w:hint="eastAsia"/>
          <w:sz w:val="32"/>
          <w:szCs w:val="32"/>
        </w:rPr>
        <w:t>负责</w:t>
      </w:r>
      <w:r w:rsidR="00D0432F" w:rsidRPr="003532AB">
        <w:rPr>
          <w:rFonts w:ascii="仿宋" w:eastAsia="仿宋" w:hAnsi="仿宋" w:hint="eastAsia"/>
          <w:sz w:val="32"/>
          <w:szCs w:val="32"/>
        </w:rPr>
        <w:t>本学院</w:t>
      </w:r>
      <w:r w:rsidR="00202046" w:rsidRPr="003532AB">
        <w:rPr>
          <w:rFonts w:ascii="仿宋" w:eastAsia="仿宋" w:hAnsi="仿宋" w:hint="eastAsia"/>
          <w:sz w:val="32"/>
          <w:szCs w:val="32"/>
        </w:rPr>
        <w:t>实验室的</w:t>
      </w:r>
      <w:r w:rsidRPr="003532AB">
        <w:rPr>
          <w:rFonts w:ascii="仿宋" w:eastAsia="仿宋" w:hAnsi="仿宋" w:hint="eastAsia"/>
          <w:sz w:val="32"/>
          <w:szCs w:val="32"/>
        </w:rPr>
        <w:t>开放管理，</w:t>
      </w:r>
      <w:r w:rsidR="00202046" w:rsidRPr="003532AB">
        <w:rPr>
          <w:rFonts w:ascii="仿宋" w:eastAsia="仿宋" w:hAnsi="仿宋" w:hint="eastAsia"/>
          <w:sz w:val="32"/>
          <w:szCs w:val="32"/>
        </w:rPr>
        <w:t>并</w:t>
      </w:r>
      <w:r w:rsidRPr="003532AB">
        <w:rPr>
          <w:rFonts w:ascii="仿宋" w:eastAsia="仿宋" w:hAnsi="仿宋" w:hint="eastAsia"/>
          <w:sz w:val="32"/>
          <w:szCs w:val="32"/>
        </w:rPr>
        <w:t>指定专人负责管理实验室开放工作，采取有效措施促进实验室多种形式的开放，</w:t>
      </w:r>
      <w:r w:rsidR="00C76F53" w:rsidRPr="003532AB">
        <w:rPr>
          <w:rFonts w:ascii="仿宋" w:eastAsia="仿宋" w:hAnsi="仿宋" w:hint="eastAsia"/>
          <w:sz w:val="32"/>
          <w:szCs w:val="32"/>
        </w:rPr>
        <w:t>并</w:t>
      </w:r>
      <w:r w:rsidRPr="003532AB">
        <w:rPr>
          <w:rFonts w:ascii="仿宋" w:eastAsia="仿宋" w:hAnsi="仿宋" w:hint="eastAsia"/>
          <w:sz w:val="32"/>
          <w:szCs w:val="32"/>
        </w:rPr>
        <w:t>逐步增加开放时间、内容和范围。</w:t>
      </w:r>
    </w:p>
    <w:p w:rsidR="0016150B" w:rsidRPr="003532AB" w:rsidRDefault="00A044CA" w:rsidP="001809EF">
      <w:pPr>
        <w:spacing w:line="50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3532AB">
        <w:rPr>
          <w:rFonts w:ascii="仿宋" w:eastAsia="仿宋" w:hAnsi="仿宋" w:hint="eastAsia"/>
          <w:sz w:val="32"/>
          <w:szCs w:val="32"/>
        </w:rPr>
        <w:t>第</w:t>
      </w:r>
      <w:r w:rsidR="00C70892" w:rsidRPr="003532AB">
        <w:rPr>
          <w:rFonts w:ascii="仿宋" w:eastAsia="仿宋" w:hAnsi="仿宋" w:hint="eastAsia"/>
          <w:sz w:val="32"/>
          <w:szCs w:val="32"/>
        </w:rPr>
        <w:t>三</w:t>
      </w:r>
      <w:r w:rsidRPr="003532AB">
        <w:rPr>
          <w:rFonts w:ascii="仿宋" w:eastAsia="仿宋" w:hAnsi="仿宋" w:hint="eastAsia"/>
          <w:sz w:val="32"/>
          <w:szCs w:val="32"/>
        </w:rPr>
        <w:t>条</w:t>
      </w:r>
      <w:r w:rsidRPr="003532AB">
        <w:rPr>
          <w:rFonts w:ascii="宋体" w:eastAsia="宋体" w:hAnsi="宋体" w:cs="宋体" w:hint="eastAsia"/>
          <w:sz w:val="32"/>
          <w:szCs w:val="32"/>
        </w:rPr>
        <w:t> </w:t>
      </w:r>
      <w:r w:rsidR="00F72B30" w:rsidRPr="003532AB">
        <w:rPr>
          <w:rFonts w:ascii="仿宋" w:eastAsia="仿宋" w:hAnsi="仿宋" w:hint="eastAsia"/>
          <w:sz w:val="32"/>
          <w:szCs w:val="32"/>
        </w:rPr>
        <w:t>教学</w:t>
      </w:r>
      <w:r w:rsidRPr="003532AB">
        <w:rPr>
          <w:rFonts w:ascii="仿宋" w:eastAsia="仿宋" w:hAnsi="仿宋" w:hint="eastAsia"/>
          <w:sz w:val="32"/>
          <w:szCs w:val="32"/>
        </w:rPr>
        <w:t>实验室开放应贯彻“因材施教、讲求实效”的原则，以学生为本，</w:t>
      </w:r>
      <w:r w:rsidR="0016150B" w:rsidRPr="003532AB">
        <w:rPr>
          <w:rFonts w:ascii="仿宋" w:eastAsia="仿宋" w:hAnsi="仿宋" w:hint="eastAsia"/>
          <w:sz w:val="32"/>
          <w:szCs w:val="32"/>
        </w:rPr>
        <w:t>培养学生的探索精神、科学思维、实践能力和创新精神。</w:t>
      </w:r>
    </w:p>
    <w:p w:rsidR="00360409" w:rsidRPr="003532AB" w:rsidRDefault="00A044CA" w:rsidP="001809EF">
      <w:pPr>
        <w:spacing w:line="500" w:lineRule="exact"/>
        <w:ind w:firstLine="750"/>
        <w:jc w:val="left"/>
        <w:rPr>
          <w:rFonts w:ascii="仿宋" w:eastAsia="仿宋" w:hAnsi="仿宋" w:cs="宋体"/>
          <w:sz w:val="32"/>
          <w:szCs w:val="32"/>
        </w:rPr>
      </w:pPr>
      <w:r w:rsidRPr="003532AB">
        <w:rPr>
          <w:rFonts w:ascii="仿宋" w:eastAsia="仿宋" w:hAnsi="仿宋" w:hint="eastAsia"/>
          <w:sz w:val="32"/>
          <w:szCs w:val="32"/>
        </w:rPr>
        <w:t>第</w:t>
      </w:r>
      <w:r w:rsidR="008E58DB" w:rsidRPr="003532AB">
        <w:rPr>
          <w:rFonts w:ascii="仿宋" w:eastAsia="仿宋" w:hAnsi="仿宋" w:hint="eastAsia"/>
          <w:sz w:val="32"/>
          <w:szCs w:val="32"/>
        </w:rPr>
        <w:t>四</w:t>
      </w:r>
      <w:r w:rsidRPr="003532AB">
        <w:rPr>
          <w:rFonts w:ascii="仿宋" w:eastAsia="仿宋" w:hAnsi="仿宋" w:hint="eastAsia"/>
          <w:sz w:val="32"/>
          <w:szCs w:val="32"/>
        </w:rPr>
        <w:t>条</w:t>
      </w:r>
      <w:r w:rsidRPr="003532AB">
        <w:rPr>
          <w:rFonts w:ascii="宋体" w:eastAsia="宋体" w:hAnsi="宋体" w:cs="宋体" w:hint="eastAsia"/>
          <w:sz w:val="32"/>
          <w:szCs w:val="32"/>
        </w:rPr>
        <w:t> </w:t>
      </w:r>
      <w:r w:rsidR="00CB1B95" w:rsidRPr="003532AB">
        <w:rPr>
          <w:rFonts w:ascii="仿宋" w:eastAsia="仿宋" w:hAnsi="仿宋" w:hint="eastAsia"/>
          <w:sz w:val="32"/>
          <w:szCs w:val="32"/>
        </w:rPr>
        <w:t>教学</w:t>
      </w:r>
      <w:r w:rsidR="00C70892" w:rsidRPr="003532AB">
        <w:rPr>
          <w:rFonts w:ascii="仿宋" w:eastAsia="仿宋" w:hAnsi="仿宋" w:hint="eastAsia"/>
          <w:sz w:val="32"/>
          <w:szCs w:val="32"/>
        </w:rPr>
        <w:t>实验室</w:t>
      </w:r>
      <w:r w:rsidRPr="003532AB">
        <w:rPr>
          <w:rFonts w:ascii="仿宋" w:eastAsia="仿宋" w:hAnsi="仿宋" w:hint="eastAsia"/>
          <w:sz w:val="32"/>
          <w:szCs w:val="32"/>
        </w:rPr>
        <w:t>开放内容包括：</w:t>
      </w:r>
    </w:p>
    <w:p w:rsidR="00360409" w:rsidRPr="003532AB" w:rsidRDefault="00A044CA" w:rsidP="001809EF">
      <w:pPr>
        <w:spacing w:line="500" w:lineRule="exact"/>
        <w:ind w:firstLineChars="250" w:firstLine="800"/>
        <w:jc w:val="left"/>
        <w:rPr>
          <w:rFonts w:ascii="仿宋" w:eastAsia="仿宋" w:hAnsi="仿宋" w:cs="宋体"/>
          <w:sz w:val="32"/>
          <w:szCs w:val="32"/>
        </w:rPr>
      </w:pPr>
      <w:r w:rsidRPr="003532AB">
        <w:rPr>
          <w:rFonts w:ascii="仿宋" w:eastAsia="仿宋" w:hAnsi="仿宋" w:hint="eastAsia"/>
          <w:sz w:val="32"/>
          <w:szCs w:val="32"/>
        </w:rPr>
        <w:t>1．根据人才培养需要，结合实验条件和专业特点，设置一定数量的综合性、设计性、创新性</w:t>
      </w:r>
      <w:r w:rsidR="00281140" w:rsidRPr="003532AB">
        <w:rPr>
          <w:rFonts w:ascii="仿宋" w:eastAsia="仿宋" w:hAnsi="仿宋" w:hint="eastAsia"/>
          <w:sz w:val="32"/>
          <w:szCs w:val="32"/>
        </w:rPr>
        <w:t>试验</w:t>
      </w:r>
      <w:r w:rsidRPr="003532AB">
        <w:rPr>
          <w:rFonts w:ascii="仿宋" w:eastAsia="仿宋" w:hAnsi="仿宋" w:hint="eastAsia"/>
          <w:sz w:val="32"/>
          <w:szCs w:val="32"/>
        </w:rPr>
        <w:t>项目供学生选择；</w:t>
      </w:r>
    </w:p>
    <w:p w:rsidR="00C70892" w:rsidRPr="003532AB" w:rsidRDefault="00A044CA" w:rsidP="001809EF">
      <w:pPr>
        <w:spacing w:line="500" w:lineRule="exact"/>
        <w:ind w:firstLineChars="250" w:firstLine="800"/>
        <w:jc w:val="left"/>
        <w:rPr>
          <w:rFonts w:ascii="仿宋" w:eastAsia="仿宋" w:hAnsi="仿宋" w:cs="宋体"/>
          <w:sz w:val="32"/>
          <w:szCs w:val="32"/>
        </w:rPr>
      </w:pPr>
      <w:r w:rsidRPr="003532AB">
        <w:rPr>
          <w:rFonts w:ascii="仿宋" w:eastAsia="仿宋" w:hAnsi="仿宋" w:hint="eastAsia"/>
          <w:sz w:val="32"/>
          <w:szCs w:val="32"/>
        </w:rPr>
        <w:t>2．积极接纳学生自拟课题或</w:t>
      </w:r>
      <w:r w:rsidR="00281140" w:rsidRPr="003532AB">
        <w:rPr>
          <w:rFonts w:ascii="仿宋" w:eastAsia="仿宋" w:hAnsi="仿宋" w:hint="eastAsia"/>
          <w:sz w:val="32"/>
          <w:szCs w:val="32"/>
        </w:rPr>
        <w:t>试验</w:t>
      </w:r>
      <w:r w:rsidRPr="003532AB">
        <w:rPr>
          <w:rFonts w:ascii="仿宋" w:eastAsia="仿宋" w:hAnsi="仿宋" w:hint="eastAsia"/>
          <w:sz w:val="32"/>
          <w:szCs w:val="32"/>
        </w:rPr>
        <w:t>项目进入实验室开展科学</w:t>
      </w:r>
      <w:r w:rsidRPr="003532AB">
        <w:rPr>
          <w:rFonts w:ascii="仿宋" w:eastAsia="仿宋" w:hAnsi="仿宋" w:hint="eastAsia"/>
          <w:sz w:val="32"/>
          <w:szCs w:val="32"/>
        </w:rPr>
        <w:lastRenderedPageBreak/>
        <w:t>研究</w:t>
      </w:r>
      <w:r w:rsidR="00C82652" w:rsidRPr="003532AB">
        <w:rPr>
          <w:rFonts w:ascii="仿宋" w:eastAsia="仿宋" w:hAnsi="仿宋" w:hint="eastAsia"/>
          <w:sz w:val="32"/>
          <w:szCs w:val="32"/>
        </w:rPr>
        <w:t>、科技作品竞赛项目研究、小发明</w:t>
      </w:r>
      <w:r w:rsidRPr="003532AB">
        <w:rPr>
          <w:rFonts w:ascii="仿宋" w:eastAsia="仿宋" w:hAnsi="仿宋" w:hint="eastAsia"/>
          <w:sz w:val="32"/>
          <w:szCs w:val="32"/>
        </w:rPr>
        <w:t>及其</w:t>
      </w:r>
      <w:proofErr w:type="gramStart"/>
      <w:r w:rsidRPr="003532AB">
        <w:rPr>
          <w:rFonts w:ascii="仿宋" w:eastAsia="仿宋" w:hAnsi="仿宋" w:hint="eastAsia"/>
          <w:sz w:val="32"/>
          <w:szCs w:val="32"/>
        </w:rPr>
        <w:t>它科技</w:t>
      </w:r>
      <w:proofErr w:type="gramEnd"/>
      <w:r w:rsidRPr="003532AB">
        <w:rPr>
          <w:rFonts w:ascii="仿宋" w:eastAsia="仿宋" w:hAnsi="仿宋" w:hint="eastAsia"/>
          <w:sz w:val="32"/>
          <w:szCs w:val="32"/>
        </w:rPr>
        <w:t>活动</w:t>
      </w:r>
      <w:r w:rsidR="00CB1B95" w:rsidRPr="003532AB">
        <w:rPr>
          <w:rFonts w:ascii="仿宋" w:eastAsia="仿宋" w:hAnsi="仿宋" w:hint="eastAsia"/>
          <w:sz w:val="32"/>
          <w:szCs w:val="32"/>
        </w:rPr>
        <w:t>；</w:t>
      </w:r>
    </w:p>
    <w:p w:rsidR="00360409" w:rsidRPr="003532AB" w:rsidRDefault="00C70892" w:rsidP="001809EF">
      <w:pPr>
        <w:spacing w:line="500" w:lineRule="exact"/>
        <w:ind w:firstLine="750"/>
        <w:jc w:val="left"/>
        <w:rPr>
          <w:rFonts w:ascii="仿宋" w:eastAsia="仿宋" w:hAnsi="仿宋"/>
          <w:sz w:val="32"/>
          <w:szCs w:val="32"/>
        </w:rPr>
      </w:pPr>
      <w:r w:rsidRPr="003532AB">
        <w:rPr>
          <w:rFonts w:ascii="仿宋" w:eastAsia="仿宋" w:hAnsi="仿宋" w:hint="eastAsia"/>
          <w:sz w:val="32"/>
          <w:szCs w:val="32"/>
        </w:rPr>
        <w:t>3．积极接纳本科生开展毕业论文和毕业设计工作；</w:t>
      </w:r>
    </w:p>
    <w:p w:rsidR="00360409" w:rsidRPr="003532AB" w:rsidRDefault="00C70892" w:rsidP="001809EF">
      <w:pPr>
        <w:spacing w:line="500" w:lineRule="exact"/>
        <w:ind w:firstLine="750"/>
        <w:jc w:val="left"/>
        <w:rPr>
          <w:rFonts w:ascii="仿宋" w:eastAsia="仿宋" w:hAnsi="仿宋" w:cs="宋体"/>
          <w:sz w:val="32"/>
          <w:szCs w:val="32"/>
        </w:rPr>
      </w:pPr>
      <w:r w:rsidRPr="003532AB">
        <w:rPr>
          <w:rFonts w:ascii="仿宋" w:eastAsia="仿宋" w:hAnsi="仿宋" w:hint="eastAsia"/>
          <w:sz w:val="32"/>
          <w:szCs w:val="32"/>
        </w:rPr>
        <w:t>4</w:t>
      </w:r>
      <w:r w:rsidR="00A044CA" w:rsidRPr="003532AB">
        <w:rPr>
          <w:rFonts w:ascii="仿宋" w:eastAsia="仿宋" w:hAnsi="仿宋" w:hint="eastAsia"/>
          <w:sz w:val="32"/>
          <w:szCs w:val="32"/>
        </w:rPr>
        <w:t>．结合教师科研需要，选择部分研究内容或专项</w:t>
      </w:r>
      <w:r w:rsidR="00281140" w:rsidRPr="003532AB">
        <w:rPr>
          <w:rFonts w:ascii="仿宋" w:eastAsia="仿宋" w:hAnsi="仿宋" w:hint="eastAsia"/>
          <w:sz w:val="32"/>
          <w:szCs w:val="32"/>
        </w:rPr>
        <w:t>试验</w:t>
      </w:r>
      <w:r w:rsidR="00A044CA" w:rsidRPr="003532AB">
        <w:rPr>
          <w:rFonts w:ascii="仿宋" w:eastAsia="仿宋" w:hAnsi="仿宋" w:hint="eastAsia"/>
          <w:sz w:val="32"/>
          <w:szCs w:val="32"/>
        </w:rPr>
        <w:t>，</w:t>
      </w:r>
      <w:r w:rsidR="00C82652" w:rsidRPr="003532AB">
        <w:rPr>
          <w:rFonts w:ascii="仿宋" w:eastAsia="仿宋" w:hAnsi="仿宋" w:hint="eastAsia"/>
          <w:sz w:val="32"/>
          <w:szCs w:val="32"/>
        </w:rPr>
        <w:t>吸收优秀本科生进入实验室参与教师的科学研究活动。</w:t>
      </w:r>
    </w:p>
    <w:p w:rsidR="008D294E" w:rsidRPr="003532AB" w:rsidRDefault="00A044CA" w:rsidP="001809EF">
      <w:pPr>
        <w:spacing w:line="500" w:lineRule="exact"/>
        <w:ind w:firstLineChars="250" w:firstLine="800"/>
        <w:jc w:val="left"/>
        <w:rPr>
          <w:rFonts w:ascii="仿宋" w:eastAsia="仿宋" w:hAnsi="仿宋" w:cs="宋体"/>
          <w:sz w:val="32"/>
          <w:szCs w:val="32"/>
        </w:rPr>
      </w:pPr>
      <w:r w:rsidRPr="003532AB">
        <w:rPr>
          <w:rFonts w:ascii="仿宋" w:eastAsia="仿宋" w:hAnsi="仿宋" w:hint="eastAsia"/>
          <w:sz w:val="32"/>
          <w:szCs w:val="32"/>
        </w:rPr>
        <w:t>第</w:t>
      </w:r>
      <w:r w:rsidR="008E58DB" w:rsidRPr="003532AB">
        <w:rPr>
          <w:rFonts w:ascii="仿宋" w:eastAsia="仿宋" w:hAnsi="仿宋" w:hint="eastAsia"/>
          <w:sz w:val="32"/>
          <w:szCs w:val="32"/>
        </w:rPr>
        <w:t>五</w:t>
      </w:r>
      <w:r w:rsidRPr="003532AB">
        <w:rPr>
          <w:rFonts w:ascii="仿宋" w:eastAsia="仿宋" w:hAnsi="仿宋" w:hint="eastAsia"/>
          <w:sz w:val="32"/>
          <w:szCs w:val="32"/>
        </w:rPr>
        <w:t>条</w:t>
      </w:r>
      <w:r w:rsidRPr="003532AB">
        <w:rPr>
          <w:rFonts w:ascii="宋体" w:eastAsia="宋体" w:hAnsi="宋体" w:cs="宋体" w:hint="eastAsia"/>
          <w:sz w:val="32"/>
          <w:szCs w:val="32"/>
        </w:rPr>
        <w:t> </w:t>
      </w:r>
      <w:r w:rsidRPr="003532AB">
        <w:rPr>
          <w:rFonts w:ascii="仿宋" w:eastAsia="仿宋" w:hAnsi="仿宋" w:hint="eastAsia"/>
          <w:sz w:val="32"/>
          <w:szCs w:val="32"/>
        </w:rPr>
        <w:t>学生学习成绩优良，学有余力，且掌握了与开放内容相关的专业基础知识或具有相关学科知识背景，</w:t>
      </w:r>
      <w:r w:rsidR="0016150B" w:rsidRPr="003532AB">
        <w:rPr>
          <w:rFonts w:ascii="仿宋" w:eastAsia="仿宋" w:hAnsi="仿宋" w:hint="eastAsia"/>
          <w:sz w:val="32"/>
          <w:szCs w:val="32"/>
        </w:rPr>
        <w:t>经学院审核同意</w:t>
      </w:r>
      <w:r w:rsidR="00A064F2" w:rsidRPr="003532AB">
        <w:rPr>
          <w:rFonts w:ascii="仿宋" w:eastAsia="仿宋" w:hAnsi="仿宋" w:hint="eastAsia"/>
          <w:sz w:val="32"/>
          <w:szCs w:val="32"/>
        </w:rPr>
        <w:t>后</w:t>
      </w:r>
      <w:r w:rsidRPr="003532AB">
        <w:rPr>
          <w:rFonts w:ascii="仿宋" w:eastAsia="仿宋" w:hAnsi="仿宋" w:hint="eastAsia"/>
          <w:sz w:val="32"/>
          <w:szCs w:val="32"/>
        </w:rPr>
        <w:t>方可进入实验室。</w:t>
      </w:r>
    </w:p>
    <w:p w:rsidR="008D294E" w:rsidRPr="003532AB" w:rsidRDefault="008D294E" w:rsidP="001809EF">
      <w:pPr>
        <w:spacing w:line="500" w:lineRule="exact"/>
        <w:ind w:firstLineChars="250" w:firstLine="800"/>
        <w:jc w:val="left"/>
        <w:rPr>
          <w:rFonts w:ascii="仿宋" w:eastAsia="仿宋" w:hAnsi="仿宋" w:cs="宋体"/>
          <w:sz w:val="32"/>
          <w:szCs w:val="32"/>
        </w:rPr>
      </w:pPr>
      <w:r w:rsidRPr="003532AB">
        <w:rPr>
          <w:rFonts w:ascii="仿宋" w:eastAsia="仿宋" w:hAnsi="仿宋" w:hint="eastAsia"/>
          <w:sz w:val="32"/>
          <w:szCs w:val="32"/>
        </w:rPr>
        <w:t>第</w:t>
      </w:r>
      <w:r w:rsidR="0016150B" w:rsidRPr="003532AB">
        <w:rPr>
          <w:rFonts w:ascii="仿宋" w:eastAsia="仿宋" w:hAnsi="仿宋" w:hint="eastAsia"/>
          <w:sz w:val="32"/>
          <w:szCs w:val="32"/>
        </w:rPr>
        <w:t>六</w:t>
      </w:r>
      <w:r w:rsidRPr="003532AB">
        <w:rPr>
          <w:rFonts w:ascii="仿宋" w:eastAsia="仿宋" w:hAnsi="仿宋" w:hint="eastAsia"/>
          <w:sz w:val="32"/>
          <w:szCs w:val="32"/>
        </w:rPr>
        <w:t>条</w:t>
      </w:r>
      <w:r w:rsidRPr="003532AB">
        <w:rPr>
          <w:rFonts w:ascii="宋体" w:eastAsia="宋体" w:hAnsi="宋体" w:cs="宋体" w:hint="eastAsia"/>
          <w:sz w:val="32"/>
          <w:szCs w:val="32"/>
        </w:rPr>
        <w:t> </w:t>
      </w:r>
      <w:r w:rsidRPr="003532AB">
        <w:rPr>
          <w:rFonts w:ascii="仿宋" w:eastAsia="仿宋" w:hAnsi="仿宋" w:hint="eastAsia"/>
          <w:sz w:val="32"/>
          <w:szCs w:val="32"/>
        </w:rPr>
        <w:t>学生</w:t>
      </w:r>
      <w:r w:rsidR="00A951A0" w:rsidRPr="003532AB">
        <w:rPr>
          <w:rFonts w:ascii="仿宋" w:eastAsia="仿宋" w:hAnsi="仿宋" w:hint="eastAsia"/>
          <w:sz w:val="32"/>
          <w:szCs w:val="32"/>
        </w:rPr>
        <w:t>试验</w:t>
      </w:r>
      <w:r w:rsidRPr="003532AB">
        <w:rPr>
          <w:rFonts w:ascii="仿宋" w:eastAsia="仿宋" w:hAnsi="仿宋" w:hint="eastAsia"/>
          <w:sz w:val="32"/>
          <w:szCs w:val="32"/>
        </w:rPr>
        <w:t>前须做好充分的准备工作。查阅相关文献资料，掌握实验原理和方法，制订科学合理的</w:t>
      </w:r>
      <w:r w:rsidR="00281140" w:rsidRPr="003532AB">
        <w:rPr>
          <w:rFonts w:ascii="仿宋" w:eastAsia="仿宋" w:hAnsi="仿宋" w:hint="eastAsia"/>
          <w:sz w:val="32"/>
          <w:szCs w:val="32"/>
        </w:rPr>
        <w:t>试验</w:t>
      </w:r>
      <w:r w:rsidRPr="003532AB">
        <w:rPr>
          <w:rFonts w:ascii="仿宋" w:eastAsia="仿宋" w:hAnsi="仿宋" w:hint="eastAsia"/>
          <w:sz w:val="32"/>
          <w:szCs w:val="32"/>
        </w:rPr>
        <w:t>方案，了解仪器设备性能及操作规程。</w:t>
      </w:r>
    </w:p>
    <w:p w:rsidR="0013247E" w:rsidRPr="003532AB" w:rsidRDefault="00A044CA" w:rsidP="001809EF">
      <w:pPr>
        <w:spacing w:line="50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3532AB">
        <w:rPr>
          <w:rFonts w:ascii="仿宋" w:eastAsia="仿宋" w:hAnsi="仿宋" w:hint="eastAsia"/>
          <w:sz w:val="32"/>
          <w:szCs w:val="32"/>
        </w:rPr>
        <w:t>第</w:t>
      </w:r>
      <w:r w:rsidR="0016150B" w:rsidRPr="003532AB">
        <w:rPr>
          <w:rFonts w:ascii="仿宋" w:eastAsia="仿宋" w:hAnsi="仿宋" w:hint="eastAsia"/>
          <w:sz w:val="32"/>
          <w:szCs w:val="32"/>
        </w:rPr>
        <w:t>七</w:t>
      </w:r>
      <w:r w:rsidRPr="003532AB">
        <w:rPr>
          <w:rFonts w:ascii="仿宋" w:eastAsia="仿宋" w:hAnsi="仿宋" w:hint="eastAsia"/>
          <w:sz w:val="32"/>
          <w:szCs w:val="32"/>
        </w:rPr>
        <w:t>条</w:t>
      </w:r>
      <w:r w:rsidRPr="003532AB">
        <w:rPr>
          <w:rFonts w:ascii="宋体" w:eastAsia="宋体" w:hAnsi="宋体" w:cs="宋体" w:hint="eastAsia"/>
          <w:sz w:val="32"/>
          <w:szCs w:val="32"/>
        </w:rPr>
        <w:t> </w:t>
      </w:r>
      <w:r w:rsidR="00772DEA" w:rsidRPr="003532AB">
        <w:rPr>
          <w:rFonts w:ascii="仿宋" w:eastAsia="仿宋" w:hAnsi="仿宋" w:hint="eastAsia"/>
          <w:sz w:val="32"/>
          <w:szCs w:val="32"/>
        </w:rPr>
        <w:t>教学</w:t>
      </w:r>
      <w:r w:rsidRPr="003532AB">
        <w:rPr>
          <w:rFonts w:ascii="仿宋" w:eastAsia="仿宋" w:hAnsi="仿宋" w:hint="eastAsia"/>
          <w:sz w:val="32"/>
          <w:szCs w:val="32"/>
        </w:rPr>
        <w:t>实验室开放</w:t>
      </w:r>
      <w:r w:rsidR="0013247E" w:rsidRPr="003532AB">
        <w:rPr>
          <w:rFonts w:ascii="仿宋" w:eastAsia="仿宋" w:hAnsi="仿宋" w:hint="eastAsia"/>
          <w:sz w:val="32"/>
          <w:szCs w:val="32"/>
        </w:rPr>
        <w:t>实行预约制度，实验室应根据开放预约人数，做好开放实验室的准备工作</w:t>
      </w:r>
      <w:r w:rsidR="008D294E" w:rsidRPr="003532AB">
        <w:rPr>
          <w:rFonts w:ascii="仿宋" w:eastAsia="仿宋" w:hAnsi="仿宋" w:hint="eastAsia"/>
          <w:sz w:val="32"/>
          <w:szCs w:val="32"/>
        </w:rPr>
        <w:t>，试验期间相关教师和实验技术人员应加强指导和管理。</w:t>
      </w:r>
    </w:p>
    <w:p w:rsidR="00360409" w:rsidRPr="003532AB" w:rsidRDefault="00A044CA" w:rsidP="001809EF">
      <w:pPr>
        <w:spacing w:line="500" w:lineRule="exact"/>
        <w:ind w:firstLineChars="250" w:firstLine="800"/>
        <w:jc w:val="left"/>
        <w:rPr>
          <w:rFonts w:ascii="仿宋" w:eastAsia="仿宋" w:hAnsi="仿宋" w:cs="宋体"/>
          <w:sz w:val="32"/>
          <w:szCs w:val="32"/>
        </w:rPr>
      </w:pPr>
      <w:r w:rsidRPr="003532AB">
        <w:rPr>
          <w:rFonts w:ascii="仿宋" w:eastAsia="仿宋" w:hAnsi="仿宋" w:hint="eastAsia"/>
          <w:sz w:val="32"/>
          <w:szCs w:val="32"/>
        </w:rPr>
        <w:t>第</w:t>
      </w:r>
      <w:r w:rsidR="0016150B" w:rsidRPr="003532AB">
        <w:rPr>
          <w:rFonts w:ascii="仿宋" w:eastAsia="仿宋" w:hAnsi="仿宋" w:hint="eastAsia"/>
          <w:sz w:val="32"/>
          <w:szCs w:val="32"/>
        </w:rPr>
        <w:t>八</w:t>
      </w:r>
      <w:r w:rsidRPr="003532AB">
        <w:rPr>
          <w:rFonts w:ascii="仿宋" w:eastAsia="仿宋" w:hAnsi="仿宋" w:hint="eastAsia"/>
          <w:sz w:val="32"/>
          <w:szCs w:val="32"/>
        </w:rPr>
        <w:t>条</w:t>
      </w:r>
      <w:r w:rsidRPr="003532AB">
        <w:rPr>
          <w:rFonts w:ascii="宋体" w:eastAsia="宋体" w:hAnsi="宋体" w:cs="宋体" w:hint="eastAsia"/>
          <w:sz w:val="32"/>
          <w:szCs w:val="32"/>
        </w:rPr>
        <w:t> </w:t>
      </w:r>
      <w:r w:rsidRPr="003532AB">
        <w:rPr>
          <w:rFonts w:ascii="仿宋" w:eastAsia="仿宋" w:hAnsi="仿宋" w:hint="eastAsia"/>
          <w:sz w:val="32"/>
          <w:szCs w:val="32"/>
        </w:rPr>
        <w:t>学生在实验室期间，须严格遵守实验室各项规章制度，服从管理，按设计的方案开展</w:t>
      </w:r>
      <w:r w:rsidR="00A951A0" w:rsidRPr="003532AB">
        <w:rPr>
          <w:rFonts w:ascii="仿宋" w:eastAsia="仿宋" w:hAnsi="仿宋" w:hint="eastAsia"/>
          <w:sz w:val="32"/>
          <w:szCs w:val="32"/>
        </w:rPr>
        <w:t>试验</w:t>
      </w:r>
      <w:r w:rsidRPr="003532AB">
        <w:rPr>
          <w:rFonts w:ascii="仿宋" w:eastAsia="仿宋" w:hAnsi="仿宋" w:hint="eastAsia"/>
          <w:sz w:val="32"/>
          <w:szCs w:val="32"/>
        </w:rPr>
        <w:t>。</w:t>
      </w:r>
      <w:r w:rsidR="00B208FA" w:rsidRPr="003532AB">
        <w:rPr>
          <w:rFonts w:ascii="仿宋" w:eastAsia="仿宋" w:hAnsi="仿宋" w:hint="eastAsia"/>
          <w:sz w:val="32"/>
          <w:szCs w:val="32"/>
        </w:rPr>
        <w:t>试验</w:t>
      </w:r>
      <w:r w:rsidRPr="003532AB">
        <w:rPr>
          <w:rFonts w:ascii="仿宋" w:eastAsia="仿宋" w:hAnsi="仿宋" w:hint="eastAsia"/>
          <w:sz w:val="32"/>
          <w:szCs w:val="32"/>
        </w:rPr>
        <w:t>期间损坏仪器设备按学校有关规定处理。</w:t>
      </w:r>
    </w:p>
    <w:p w:rsidR="00360409" w:rsidRPr="003532AB" w:rsidRDefault="00A044CA" w:rsidP="001809EF">
      <w:pPr>
        <w:spacing w:line="500" w:lineRule="exact"/>
        <w:ind w:firstLineChars="250" w:firstLine="800"/>
        <w:jc w:val="left"/>
        <w:rPr>
          <w:rFonts w:ascii="仿宋" w:eastAsia="仿宋" w:hAnsi="仿宋" w:cs="宋体"/>
          <w:sz w:val="32"/>
          <w:szCs w:val="32"/>
        </w:rPr>
      </w:pPr>
      <w:r w:rsidRPr="003532AB">
        <w:rPr>
          <w:rFonts w:ascii="仿宋" w:eastAsia="仿宋" w:hAnsi="仿宋" w:hint="eastAsia"/>
          <w:sz w:val="32"/>
          <w:szCs w:val="32"/>
        </w:rPr>
        <w:t>第</w:t>
      </w:r>
      <w:r w:rsidR="0016150B" w:rsidRPr="003532AB">
        <w:rPr>
          <w:rFonts w:ascii="仿宋" w:eastAsia="仿宋" w:hAnsi="仿宋" w:hint="eastAsia"/>
          <w:sz w:val="32"/>
          <w:szCs w:val="32"/>
        </w:rPr>
        <w:t>九</w:t>
      </w:r>
      <w:r w:rsidRPr="003532AB">
        <w:rPr>
          <w:rFonts w:ascii="仿宋" w:eastAsia="仿宋" w:hAnsi="仿宋" w:hint="eastAsia"/>
          <w:sz w:val="32"/>
          <w:szCs w:val="32"/>
        </w:rPr>
        <w:t>条</w:t>
      </w:r>
      <w:r w:rsidRPr="003532AB">
        <w:rPr>
          <w:rFonts w:ascii="宋体" w:eastAsia="宋体" w:hAnsi="宋体" w:cs="宋体" w:hint="eastAsia"/>
          <w:sz w:val="32"/>
          <w:szCs w:val="32"/>
        </w:rPr>
        <w:t> </w:t>
      </w:r>
      <w:r w:rsidRPr="003532AB">
        <w:rPr>
          <w:rFonts w:ascii="仿宋" w:eastAsia="仿宋" w:hAnsi="仿宋" w:hint="eastAsia"/>
          <w:sz w:val="32"/>
          <w:szCs w:val="32"/>
        </w:rPr>
        <w:t>学生完成</w:t>
      </w:r>
      <w:r w:rsidR="009E20AF" w:rsidRPr="003532AB">
        <w:rPr>
          <w:rFonts w:ascii="仿宋" w:eastAsia="仿宋" w:hAnsi="仿宋" w:hint="eastAsia"/>
          <w:sz w:val="32"/>
          <w:szCs w:val="32"/>
        </w:rPr>
        <w:t>试验</w:t>
      </w:r>
      <w:r w:rsidRPr="003532AB">
        <w:rPr>
          <w:rFonts w:ascii="仿宋" w:eastAsia="仿宋" w:hAnsi="仿宋" w:hint="eastAsia"/>
          <w:sz w:val="32"/>
          <w:szCs w:val="32"/>
        </w:rPr>
        <w:t>或课题研究后，必须向指导教师提交</w:t>
      </w:r>
      <w:r w:rsidR="00281140" w:rsidRPr="003532AB">
        <w:rPr>
          <w:rFonts w:ascii="仿宋" w:eastAsia="仿宋" w:hAnsi="仿宋" w:hint="eastAsia"/>
          <w:sz w:val="32"/>
          <w:szCs w:val="32"/>
        </w:rPr>
        <w:t>试验</w:t>
      </w:r>
      <w:r w:rsidRPr="003532AB">
        <w:rPr>
          <w:rFonts w:ascii="仿宋" w:eastAsia="仿宋" w:hAnsi="仿宋" w:hint="eastAsia"/>
          <w:sz w:val="32"/>
          <w:szCs w:val="32"/>
        </w:rPr>
        <w:t>报告、研究论文</w:t>
      </w:r>
      <w:r w:rsidR="00A064F2" w:rsidRPr="003532AB">
        <w:rPr>
          <w:rFonts w:ascii="仿宋" w:eastAsia="仿宋" w:hAnsi="仿宋" w:hint="eastAsia"/>
          <w:sz w:val="32"/>
          <w:szCs w:val="32"/>
        </w:rPr>
        <w:t>或</w:t>
      </w:r>
      <w:r w:rsidRPr="003532AB">
        <w:rPr>
          <w:rFonts w:ascii="仿宋" w:eastAsia="仿宋" w:hAnsi="仿宋" w:hint="eastAsia"/>
          <w:sz w:val="32"/>
          <w:szCs w:val="32"/>
        </w:rPr>
        <w:t>其它成果材料。学生通过实验室开放所取得的成果知识产权属于学校。</w:t>
      </w:r>
    </w:p>
    <w:p w:rsidR="00360409" w:rsidRPr="003532AB" w:rsidRDefault="00A044CA" w:rsidP="001809EF">
      <w:pPr>
        <w:spacing w:line="500" w:lineRule="exact"/>
        <w:ind w:firstLineChars="250" w:firstLine="800"/>
        <w:jc w:val="left"/>
        <w:rPr>
          <w:rFonts w:ascii="仿宋" w:eastAsia="仿宋" w:hAnsi="仿宋" w:cs="宋体"/>
          <w:sz w:val="32"/>
          <w:szCs w:val="32"/>
        </w:rPr>
      </w:pPr>
      <w:r w:rsidRPr="003532AB">
        <w:rPr>
          <w:rFonts w:ascii="仿宋" w:eastAsia="仿宋" w:hAnsi="仿宋" w:hint="eastAsia"/>
          <w:sz w:val="32"/>
          <w:szCs w:val="32"/>
        </w:rPr>
        <w:t>第</w:t>
      </w:r>
      <w:r w:rsidR="008E58DB" w:rsidRPr="003532AB">
        <w:rPr>
          <w:rFonts w:ascii="仿宋" w:eastAsia="仿宋" w:hAnsi="仿宋" w:hint="eastAsia"/>
          <w:sz w:val="32"/>
          <w:szCs w:val="32"/>
        </w:rPr>
        <w:t>十</w:t>
      </w:r>
      <w:r w:rsidRPr="003532AB">
        <w:rPr>
          <w:rFonts w:ascii="仿宋" w:eastAsia="仿宋" w:hAnsi="仿宋" w:hint="eastAsia"/>
          <w:sz w:val="32"/>
          <w:szCs w:val="32"/>
        </w:rPr>
        <w:t>条</w:t>
      </w:r>
      <w:r w:rsidRPr="003532AB">
        <w:rPr>
          <w:rFonts w:ascii="宋体" w:eastAsia="宋体" w:hAnsi="宋体" w:cs="宋体" w:hint="eastAsia"/>
          <w:sz w:val="32"/>
          <w:szCs w:val="32"/>
        </w:rPr>
        <w:t> </w:t>
      </w:r>
      <w:r w:rsidRPr="003532AB">
        <w:rPr>
          <w:rFonts w:ascii="仿宋" w:eastAsia="仿宋" w:hAnsi="仿宋" w:hint="eastAsia"/>
          <w:sz w:val="32"/>
          <w:szCs w:val="32"/>
        </w:rPr>
        <w:t>实验室应做好对本科生开放的记录，对学生</w:t>
      </w:r>
      <w:r w:rsidR="00A951A0" w:rsidRPr="003532AB">
        <w:rPr>
          <w:rFonts w:ascii="仿宋" w:eastAsia="仿宋" w:hAnsi="仿宋" w:hint="eastAsia"/>
          <w:sz w:val="32"/>
          <w:szCs w:val="32"/>
        </w:rPr>
        <w:t>试验</w:t>
      </w:r>
      <w:r w:rsidRPr="003532AB">
        <w:rPr>
          <w:rFonts w:ascii="仿宋" w:eastAsia="仿宋" w:hAnsi="仿宋" w:hint="eastAsia"/>
          <w:sz w:val="32"/>
          <w:szCs w:val="32"/>
        </w:rPr>
        <w:t>的相关资料及成果应规范存档，对学生的优秀成果或论文应积极推荐发表。</w:t>
      </w:r>
    </w:p>
    <w:p w:rsidR="00EE24D2" w:rsidRDefault="00A044CA" w:rsidP="001809EF">
      <w:pPr>
        <w:spacing w:line="50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3532AB">
        <w:rPr>
          <w:rFonts w:ascii="仿宋" w:eastAsia="仿宋" w:hAnsi="仿宋" w:hint="eastAsia"/>
          <w:sz w:val="32"/>
          <w:szCs w:val="32"/>
        </w:rPr>
        <w:t>第</w:t>
      </w:r>
      <w:r w:rsidR="008E58DB" w:rsidRPr="003532AB">
        <w:rPr>
          <w:rFonts w:ascii="仿宋" w:eastAsia="仿宋" w:hAnsi="仿宋" w:hint="eastAsia"/>
          <w:sz w:val="32"/>
          <w:szCs w:val="32"/>
        </w:rPr>
        <w:t>十</w:t>
      </w:r>
      <w:r w:rsidR="0016150B" w:rsidRPr="003532AB">
        <w:rPr>
          <w:rFonts w:ascii="仿宋" w:eastAsia="仿宋" w:hAnsi="仿宋" w:hint="eastAsia"/>
          <w:sz w:val="32"/>
          <w:szCs w:val="32"/>
        </w:rPr>
        <w:t>一</w:t>
      </w:r>
      <w:r w:rsidRPr="003532AB">
        <w:rPr>
          <w:rFonts w:ascii="仿宋" w:eastAsia="仿宋" w:hAnsi="仿宋" w:hint="eastAsia"/>
          <w:sz w:val="32"/>
          <w:szCs w:val="32"/>
        </w:rPr>
        <w:t>条</w:t>
      </w:r>
      <w:r w:rsidRPr="003532AB">
        <w:rPr>
          <w:rFonts w:ascii="宋体" w:eastAsia="宋体" w:hAnsi="宋体" w:cs="宋体" w:hint="eastAsia"/>
          <w:sz w:val="32"/>
          <w:szCs w:val="32"/>
        </w:rPr>
        <w:t> </w:t>
      </w:r>
      <w:r w:rsidRPr="003532AB">
        <w:rPr>
          <w:rFonts w:ascii="仿宋" w:eastAsia="仿宋" w:hAnsi="仿宋" w:hint="eastAsia"/>
          <w:sz w:val="32"/>
          <w:szCs w:val="32"/>
        </w:rPr>
        <w:t>本办法自颁布之日起</w:t>
      </w:r>
      <w:r w:rsidR="0016150B" w:rsidRPr="003532AB">
        <w:rPr>
          <w:rFonts w:ascii="仿宋" w:eastAsia="仿宋" w:hAnsi="仿宋" w:hint="eastAsia"/>
          <w:sz w:val="32"/>
          <w:szCs w:val="32"/>
        </w:rPr>
        <w:t>执行</w:t>
      </w:r>
      <w:r w:rsidRPr="003532AB">
        <w:rPr>
          <w:rFonts w:ascii="仿宋" w:eastAsia="仿宋" w:hAnsi="仿宋" w:hint="eastAsia"/>
          <w:sz w:val="32"/>
          <w:szCs w:val="32"/>
        </w:rPr>
        <w:t>。</w:t>
      </w:r>
    </w:p>
    <w:p w:rsidR="00971370" w:rsidRDefault="00971370" w:rsidP="001809EF">
      <w:pPr>
        <w:spacing w:line="50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71370" w:rsidRPr="00564839" w:rsidRDefault="00971370" w:rsidP="006C1436">
      <w:pPr>
        <w:spacing w:line="500" w:lineRule="exact"/>
        <w:ind w:firstLineChars="2200" w:firstLine="6160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 w:rsidRPr="00564839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教务处</w:t>
      </w:r>
    </w:p>
    <w:p w:rsidR="00971370" w:rsidRPr="00971370" w:rsidRDefault="006629C3" w:rsidP="006629C3">
      <w:pPr>
        <w:pStyle w:val="a7"/>
        <w:spacing w:line="500" w:lineRule="exact"/>
        <w:ind w:leftChars="0" w:left="0" w:right="56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                              </w:t>
      </w:r>
      <w:bookmarkStart w:id="0" w:name="_GoBack"/>
      <w:bookmarkEnd w:id="0"/>
      <w:r w:rsidR="00971370" w:rsidRPr="00564839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二〇一四年十二月二十五日</w:t>
      </w:r>
    </w:p>
    <w:sectPr w:rsidR="00971370" w:rsidRPr="00971370" w:rsidSect="006629C3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A3" w:rsidRDefault="00B474A3" w:rsidP="00767E57">
      <w:r>
        <w:separator/>
      </w:r>
    </w:p>
  </w:endnote>
  <w:endnote w:type="continuationSeparator" w:id="0">
    <w:p w:rsidR="00B474A3" w:rsidRDefault="00B474A3" w:rsidP="0076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A3" w:rsidRDefault="00B474A3" w:rsidP="00767E57">
      <w:r>
        <w:separator/>
      </w:r>
    </w:p>
  </w:footnote>
  <w:footnote w:type="continuationSeparator" w:id="0">
    <w:p w:rsidR="00B474A3" w:rsidRDefault="00B474A3" w:rsidP="00767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3794F"/>
    <w:multiLevelType w:val="hybridMultilevel"/>
    <w:tmpl w:val="B9F0B0F2"/>
    <w:lvl w:ilvl="0" w:tplc="E646B20A">
      <w:start w:val="1"/>
      <w:numFmt w:val="decimal"/>
      <w:lvlText w:val="%1．"/>
      <w:lvlJc w:val="left"/>
      <w:pPr>
        <w:ind w:left="2700" w:hanging="1200"/>
      </w:pPr>
      <w:rPr>
        <w:rFonts w:ascii="仿宋" w:eastAsia="仿宋" w:hAnsi="仿宋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2340" w:hanging="420"/>
      </w:pPr>
    </w:lvl>
    <w:lvl w:ilvl="2" w:tplc="0409001B" w:tentative="1">
      <w:start w:val="1"/>
      <w:numFmt w:val="lowerRoman"/>
      <w:lvlText w:val="%3."/>
      <w:lvlJc w:val="righ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9" w:tentative="1">
      <w:start w:val="1"/>
      <w:numFmt w:val="lowerLetter"/>
      <w:lvlText w:val="%5)"/>
      <w:lvlJc w:val="left"/>
      <w:pPr>
        <w:ind w:left="3600" w:hanging="420"/>
      </w:pPr>
    </w:lvl>
    <w:lvl w:ilvl="5" w:tplc="0409001B" w:tentative="1">
      <w:start w:val="1"/>
      <w:numFmt w:val="lowerRoman"/>
      <w:lvlText w:val="%6."/>
      <w:lvlJc w:val="righ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9" w:tentative="1">
      <w:start w:val="1"/>
      <w:numFmt w:val="lowerLetter"/>
      <w:lvlText w:val="%8)"/>
      <w:lvlJc w:val="left"/>
      <w:pPr>
        <w:ind w:left="4860" w:hanging="420"/>
      </w:pPr>
    </w:lvl>
    <w:lvl w:ilvl="8" w:tplc="0409001B" w:tentative="1">
      <w:start w:val="1"/>
      <w:numFmt w:val="lowerRoman"/>
      <w:lvlText w:val="%9."/>
      <w:lvlJc w:val="right"/>
      <w:pPr>
        <w:ind w:left="52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1EC9"/>
    <w:rsid w:val="00081EC5"/>
    <w:rsid w:val="001255A4"/>
    <w:rsid w:val="0013247E"/>
    <w:rsid w:val="0016150B"/>
    <w:rsid w:val="001809EF"/>
    <w:rsid w:val="00195511"/>
    <w:rsid w:val="001F3C85"/>
    <w:rsid w:val="00202046"/>
    <w:rsid w:val="00216862"/>
    <w:rsid w:val="00281140"/>
    <w:rsid w:val="002A4BED"/>
    <w:rsid w:val="003532AB"/>
    <w:rsid w:val="00360409"/>
    <w:rsid w:val="003A0816"/>
    <w:rsid w:val="003C5065"/>
    <w:rsid w:val="00447B7F"/>
    <w:rsid w:val="004660CE"/>
    <w:rsid w:val="004A274A"/>
    <w:rsid w:val="00517418"/>
    <w:rsid w:val="00534A93"/>
    <w:rsid w:val="00557E7C"/>
    <w:rsid w:val="005B4CF3"/>
    <w:rsid w:val="006102A8"/>
    <w:rsid w:val="006629C3"/>
    <w:rsid w:val="006B4C31"/>
    <w:rsid w:val="006C1436"/>
    <w:rsid w:val="006E7465"/>
    <w:rsid w:val="00734FC5"/>
    <w:rsid w:val="00767E57"/>
    <w:rsid w:val="00772DEA"/>
    <w:rsid w:val="00815FF2"/>
    <w:rsid w:val="00845EA0"/>
    <w:rsid w:val="00877A06"/>
    <w:rsid w:val="00880F5D"/>
    <w:rsid w:val="008D294E"/>
    <w:rsid w:val="008E58DB"/>
    <w:rsid w:val="0091179C"/>
    <w:rsid w:val="00935065"/>
    <w:rsid w:val="00962887"/>
    <w:rsid w:val="00971370"/>
    <w:rsid w:val="009A0515"/>
    <w:rsid w:val="009D707E"/>
    <w:rsid w:val="009E20AF"/>
    <w:rsid w:val="00A044CA"/>
    <w:rsid w:val="00A064F2"/>
    <w:rsid w:val="00A556EE"/>
    <w:rsid w:val="00A951A0"/>
    <w:rsid w:val="00AE4CDE"/>
    <w:rsid w:val="00B00BC1"/>
    <w:rsid w:val="00B208FA"/>
    <w:rsid w:val="00B32120"/>
    <w:rsid w:val="00B474A3"/>
    <w:rsid w:val="00BC0EE4"/>
    <w:rsid w:val="00C70892"/>
    <w:rsid w:val="00C76F53"/>
    <w:rsid w:val="00C81B36"/>
    <w:rsid w:val="00C82652"/>
    <w:rsid w:val="00CB1B95"/>
    <w:rsid w:val="00CF711F"/>
    <w:rsid w:val="00D0432F"/>
    <w:rsid w:val="00D57B73"/>
    <w:rsid w:val="00D61EC9"/>
    <w:rsid w:val="00D74DA7"/>
    <w:rsid w:val="00D814A9"/>
    <w:rsid w:val="00DA3932"/>
    <w:rsid w:val="00DD0D8C"/>
    <w:rsid w:val="00E92885"/>
    <w:rsid w:val="00E933B7"/>
    <w:rsid w:val="00EE24D2"/>
    <w:rsid w:val="00F44919"/>
    <w:rsid w:val="00F72B30"/>
    <w:rsid w:val="00FA5449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44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44C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67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67E5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67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67E57"/>
    <w:rPr>
      <w:sz w:val="18"/>
      <w:szCs w:val="18"/>
    </w:rPr>
  </w:style>
  <w:style w:type="paragraph" w:styleId="a6">
    <w:name w:val="List Paragraph"/>
    <w:basedOn w:val="a"/>
    <w:uiPriority w:val="34"/>
    <w:qFormat/>
    <w:rsid w:val="00360409"/>
    <w:pPr>
      <w:ind w:firstLineChars="200" w:firstLine="420"/>
    </w:pPr>
  </w:style>
  <w:style w:type="paragraph" w:styleId="a7">
    <w:name w:val="Date"/>
    <w:basedOn w:val="a"/>
    <w:next w:val="a"/>
    <w:link w:val="Char2"/>
    <w:semiHidden/>
    <w:rsid w:val="00971370"/>
    <w:pPr>
      <w:ind w:leftChars="2500" w:left="25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日期 Char"/>
    <w:basedOn w:val="a0"/>
    <w:link w:val="a7"/>
    <w:semiHidden/>
    <w:rsid w:val="00971370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158</Words>
  <Characters>902</Characters>
  <Application>Microsoft Office Word</Application>
  <DocSecurity>0</DocSecurity>
  <Lines>7</Lines>
  <Paragraphs>2</Paragraphs>
  <ScaleCrop>false</ScaleCrop>
  <Company>Sky123.Org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71</cp:revision>
  <cp:lastPrinted>2017-09-08T07:44:00Z</cp:lastPrinted>
  <dcterms:created xsi:type="dcterms:W3CDTF">2017-07-04T00:55:00Z</dcterms:created>
  <dcterms:modified xsi:type="dcterms:W3CDTF">2017-10-12T11:01:00Z</dcterms:modified>
</cp:coreProperties>
</file>